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1C" w:rsidRPr="00E33E0F" w:rsidRDefault="00E33E0F" w:rsidP="00E33E0F">
      <w:pPr>
        <w:jc w:val="center"/>
        <w:rPr>
          <w:b/>
          <w:sz w:val="28"/>
          <w:szCs w:val="28"/>
        </w:rPr>
      </w:pPr>
      <w:r w:rsidRPr="00E33E0F">
        <w:rPr>
          <w:b/>
          <w:sz w:val="28"/>
          <w:szCs w:val="28"/>
        </w:rPr>
        <w:t xml:space="preserve">ДОПОЛНИТЕЛЬНОЕ СОГЛАШЕНИЕ № </w:t>
      </w:r>
      <w:r w:rsidR="0037451F">
        <w:rPr>
          <w:b/>
          <w:sz w:val="28"/>
          <w:szCs w:val="28"/>
        </w:rPr>
        <w:t>246</w:t>
      </w:r>
    </w:p>
    <w:p w:rsidR="00E33E0F" w:rsidRDefault="00E33E0F" w:rsidP="00E33E0F">
      <w:pPr>
        <w:jc w:val="center"/>
        <w:rPr>
          <w:b/>
          <w:sz w:val="28"/>
          <w:szCs w:val="28"/>
        </w:rPr>
      </w:pPr>
      <w:r w:rsidRPr="00E33E0F">
        <w:rPr>
          <w:b/>
          <w:sz w:val="28"/>
          <w:szCs w:val="28"/>
        </w:rPr>
        <w:t xml:space="preserve">к соглашению от </w:t>
      </w:r>
      <w:r w:rsidR="00240D7B">
        <w:rPr>
          <w:b/>
          <w:sz w:val="28"/>
          <w:szCs w:val="28"/>
        </w:rPr>
        <w:t xml:space="preserve">30 августа </w:t>
      </w:r>
      <w:r w:rsidRPr="00E33E0F">
        <w:rPr>
          <w:b/>
          <w:sz w:val="28"/>
          <w:szCs w:val="28"/>
        </w:rPr>
        <w:t xml:space="preserve">2023 г. № </w:t>
      </w:r>
      <w:r w:rsidR="00240D7B">
        <w:rPr>
          <w:b/>
          <w:sz w:val="28"/>
          <w:szCs w:val="28"/>
        </w:rPr>
        <w:t>87</w:t>
      </w:r>
      <w:r w:rsidR="00240D7B" w:rsidRPr="007C713E">
        <w:rPr>
          <w:b/>
          <w:sz w:val="28"/>
          <w:szCs w:val="28"/>
        </w:rPr>
        <w:t xml:space="preserve">о передаче </w:t>
      </w:r>
      <w:proofErr w:type="gramStart"/>
      <w:r w:rsidR="00240D7B" w:rsidRPr="007C713E">
        <w:rPr>
          <w:b/>
          <w:sz w:val="28"/>
          <w:szCs w:val="28"/>
        </w:rPr>
        <w:t xml:space="preserve">осуществления полномочий </w:t>
      </w:r>
      <w:r w:rsidR="00240D7B">
        <w:rPr>
          <w:b/>
          <w:sz w:val="28"/>
          <w:szCs w:val="28"/>
        </w:rPr>
        <w:t xml:space="preserve">органов местного самоуправления </w:t>
      </w:r>
      <w:r w:rsidR="00240D7B" w:rsidRPr="00240D7B">
        <w:rPr>
          <w:b/>
          <w:sz w:val="28"/>
          <w:szCs w:val="28"/>
        </w:rPr>
        <w:t>Заволжского</w:t>
      </w:r>
      <w:r w:rsidR="00240D7B">
        <w:rPr>
          <w:b/>
          <w:sz w:val="28"/>
          <w:szCs w:val="28"/>
        </w:rPr>
        <w:t xml:space="preserve"> сельского поселения</w:t>
      </w:r>
      <w:proofErr w:type="gramEnd"/>
      <w:r w:rsidR="00240D7B">
        <w:rPr>
          <w:b/>
          <w:sz w:val="28"/>
          <w:szCs w:val="28"/>
        </w:rPr>
        <w:t xml:space="preserve"> Ярославского муниципального района</w:t>
      </w:r>
      <w:r w:rsidR="0037451F">
        <w:rPr>
          <w:b/>
          <w:sz w:val="28"/>
          <w:szCs w:val="28"/>
        </w:rPr>
        <w:t xml:space="preserve"> </w:t>
      </w:r>
      <w:r w:rsidR="00240D7B" w:rsidRPr="0023026E">
        <w:rPr>
          <w:b/>
          <w:sz w:val="28"/>
          <w:szCs w:val="28"/>
        </w:rPr>
        <w:t xml:space="preserve">в части проведения мероприятий по борьбе с борщевиком Сосновского, произрастающим на территории </w:t>
      </w:r>
      <w:r w:rsidR="00240D7B" w:rsidRPr="00240D7B">
        <w:rPr>
          <w:b/>
          <w:sz w:val="28"/>
          <w:szCs w:val="28"/>
        </w:rPr>
        <w:t>Заволжского</w:t>
      </w:r>
      <w:r w:rsidR="00240D7B">
        <w:rPr>
          <w:b/>
          <w:sz w:val="28"/>
          <w:szCs w:val="28"/>
        </w:rPr>
        <w:t xml:space="preserve"> сельского поселения, органам местного самоуправления Ярославского муниципального района</w:t>
      </w:r>
    </w:p>
    <w:p w:rsidR="00E33E0F" w:rsidRDefault="00E33E0F" w:rsidP="00E33E0F">
      <w:pPr>
        <w:jc w:val="center"/>
        <w:rPr>
          <w:b/>
          <w:sz w:val="28"/>
          <w:szCs w:val="28"/>
        </w:rPr>
      </w:pPr>
    </w:p>
    <w:p w:rsidR="00E33E0F" w:rsidRDefault="00E33E0F" w:rsidP="00E3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Ярославль                                               </w:t>
      </w:r>
      <w:r w:rsidR="009418B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9418B6">
        <w:rPr>
          <w:sz w:val="28"/>
          <w:szCs w:val="28"/>
        </w:rPr>
        <w:t>от «24» декабря 2024г.</w:t>
      </w:r>
    </w:p>
    <w:p w:rsidR="009418B6" w:rsidRDefault="009418B6" w:rsidP="00E33E0F">
      <w:pPr>
        <w:jc w:val="both"/>
        <w:rPr>
          <w:sz w:val="28"/>
          <w:szCs w:val="28"/>
        </w:rPr>
      </w:pPr>
      <w:bookmarkStart w:id="0" w:name="_GoBack"/>
      <w:bookmarkEnd w:id="0"/>
    </w:p>
    <w:p w:rsidR="00E33E0F" w:rsidRDefault="00D557C4" w:rsidP="00E33E0F">
      <w:pPr>
        <w:ind w:firstLine="851"/>
        <w:jc w:val="both"/>
        <w:rPr>
          <w:sz w:val="28"/>
          <w:szCs w:val="28"/>
        </w:rPr>
      </w:pPr>
      <w:proofErr w:type="gramStart"/>
      <w:r w:rsidRPr="00D557C4">
        <w:rPr>
          <w:sz w:val="28"/>
          <w:szCs w:val="28"/>
        </w:rPr>
        <w:t>Органы местного самоуправления Заволжского сельского поселения</w:t>
      </w:r>
      <w:r w:rsidR="0037451F">
        <w:rPr>
          <w:sz w:val="28"/>
          <w:szCs w:val="28"/>
        </w:rPr>
        <w:t xml:space="preserve"> </w:t>
      </w:r>
      <w:r w:rsidRPr="00D557C4">
        <w:rPr>
          <w:sz w:val="28"/>
          <w:szCs w:val="28"/>
        </w:rPr>
        <w:t xml:space="preserve">Ярославского муниципального района </w:t>
      </w:r>
      <w:r w:rsidRPr="003E0E77">
        <w:rPr>
          <w:sz w:val="28"/>
          <w:szCs w:val="28"/>
        </w:rPr>
        <w:t>в лице</w:t>
      </w:r>
      <w:r w:rsidR="0037451F">
        <w:rPr>
          <w:sz w:val="28"/>
          <w:szCs w:val="28"/>
        </w:rPr>
        <w:t xml:space="preserve"> </w:t>
      </w:r>
      <w:r w:rsidRPr="003E0E77">
        <w:rPr>
          <w:sz w:val="28"/>
          <w:szCs w:val="28"/>
        </w:rPr>
        <w:t xml:space="preserve">Главы Заволжского сельского поселения </w:t>
      </w:r>
      <w:proofErr w:type="spellStart"/>
      <w:r w:rsidR="0097508F">
        <w:rPr>
          <w:sz w:val="28"/>
          <w:szCs w:val="28"/>
        </w:rPr>
        <w:t>Ашастиной</w:t>
      </w:r>
      <w:proofErr w:type="spellEnd"/>
      <w:r w:rsidR="0097508F">
        <w:rPr>
          <w:sz w:val="28"/>
          <w:szCs w:val="28"/>
        </w:rPr>
        <w:t xml:space="preserve"> Наталии Ивановны</w:t>
      </w:r>
      <w:r w:rsidRPr="003E0E77">
        <w:rPr>
          <w:sz w:val="28"/>
          <w:szCs w:val="28"/>
        </w:rPr>
        <w:t xml:space="preserve">, действующего на основании </w:t>
      </w:r>
      <w:r w:rsidR="00FE2C33" w:rsidRPr="003E0E77">
        <w:rPr>
          <w:sz w:val="28"/>
          <w:szCs w:val="28"/>
        </w:rPr>
        <w:t>распоряжения от 05.07.2024г. № 62</w:t>
      </w:r>
      <w:r w:rsidRPr="003E0E77">
        <w:rPr>
          <w:sz w:val="28"/>
          <w:szCs w:val="28"/>
        </w:rPr>
        <w:t>,</w:t>
      </w:r>
      <w:r w:rsidRPr="00D557C4">
        <w:rPr>
          <w:sz w:val="28"/>
          <w:szCs w:val="28"/>
        </w:rPr>
        <w:t xml:space="preserve"> с одной стороны, и органы местного самоуправления Ярославского муниципального района в лице Главы Ярославского муниципального района </w:t>
      </w:r>
      <w:proofErr w:type="spellStart"/>
      <w:r w:rsidRPr="00D557C4">
        <w:rPr>
          <w:sz w:val="28"/>
          <w:szCs w:val="28"/>
        </w:rPr>
        <w:t>Золотникова</w:t>
      </w:r>
      <w:proofErr w:type="spellEnd"/>
      <w:r w:rsidRPr="00D557C4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другой стороны, совместно именуемые «Стороны»</w:t>
      </w:r>
      <w:r w:rsidR="00E33E0F" w:rsidRPr="003B4024">
        <w:rPr>
          <w:sz w:val="28"/>
          <w:szCs w:val="28"/>
        </w:rPr>
        <w:t>, заключили настоящее</w:t>
      </w:r>
      <w:proofErr w:type="gramEnd"/>
      <w:r w:rsidR="00E33E0F" w:rsidRPr="003B4024">
        <w:rPr>
          <w:sz w:val="28"/>
          <w:szCs w:val="28"/>
        </w:rPr>
        <w:t xml:space="preserve"> Дополнительное соглашение к Соглашению </w:t>
      </w:r>
      <w:r w:rsidR="00240D7B" w:rsidRPr="00240D7B">
        <w:rPr>
          <w:sz w:val="28"/>
          <w:szCs w:val="28"/>
        </w:rPr>
        <w:t xml:space="preserve">от 30 августа 2023 г. № 87 о передаче </w:t>
      </w:r>
      <w:proofErr w:type="gramStart"/>
      <w:r w:rsidR="00240D7B" w:rsidRPr="00240D7B">
        <w:rPr>
          <w:sz w:val="28"/>
          <w:szCs w:val="28"/>
        </w:rPr>
        <w:t>осуществления полномочий органов местного самоуправления Заволжского сельского поселения</w:t>
      </w:r>
      <w:proofErr w:type="gramEnd"/>
      <w:r w:rsidR="00240D7B" w:rsidRPr="00240D7B">
        <w:rPr>
          <w:sz w:val="28"/>
          <w:szCs w:val="28"/>
        </w:rPr>
        <w:t xml:space="preserve"> Ярославского муниципального района в части проведения мероприятий по борьбе с борщевиком Сосновского, произрастающим на территории Заволжского сельского поселения, органам местного самоуправления Ярославского муниципального района</w:t>
      </w:r>
      <w:r w:rsidR="0037451F">
        <w:rPr>
          <w:sz w:val="28"/>
          <w:szCs w:val="28"/>
        </w:rPr>
        <w:t xml:space="preserve"> </w:t>
      </w:r>
      <w:r w:rsidR="00E33E0F" w:rsidRPr="003B4024">
        <w:rPr>
          <w:sz w:val="28"/>
          <w:szCs w:val="28"/>
        </w:rPr>
        <w:t>о нижеследующем.</w:t>
      </w:r>
    </w:p>
    <w:p w:rsidR="00E33E0F" w:rsidRDefault="00CB52F3" w:rsidP="00F55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3E0F">
        <w:rPr>
          <w:sz w:val="28"/>
          <w:szCs w:val="28"/>
        </w:rPr>
        <w:t xml:space="preserve">Внести в Соглашение </w:t>
      </w:r>
      <w:r w:rsidR="00240D7B" w:rsidRPr="00240D7B">
        <w:rPr>
          <w:sz w:val="28"/>
          <w:szCs w:val="28"/>
        </w:rPr>
        <w:t xml:space="preserve">от 30 августа 2023 г. № 87  о передаче </w:t>
      </w:r>
      <w:proofErr w:type="gramStart"/>
      <w:r w:rsidR="00240D7B" w:rsidRPr="00240D7B">
        <w:rPr>
          <w:sz w:val="28"/>
          <w:szCs w:val="28"/>
        </w:rPr>
        <w:t>осуществления полномочий органов местного самоуправления Заволжского сельского поселения</w:t>
      </w:r>
      <w:proofErr w:type="gramEnd"/>
      <w:r w:rsidR="00240D7B" w:rsidRPr="00240D7B">
        <w:rPr>
          <w:sz w:val="28"/>
          <w:szCs w:val="28"/>
        </w:rPr>
        <w:t xml:space="preserve"> Ярославского муниципального района в части проведения мероприятий по борьбе с</w:t>
      </w:r>
      <w:r w:rsidR="002473FE">
        <w:rPr>
          <w:sz w:val="28"/>
          <w:szCs w:val="28"/>
        </w:rPr>
        <w:t xml:space="preserve"> </w:t>
      </w:r>
      <w:r w:rsidR="00240D7B" w:rsidRPr="00240D7B">
        <w:rPr>
          <w:sz w:val="28"/>
          <w:szCs w:val="28"/>
        </w:rPr>
        <w:t> борщевиком Сосновского, произрастающим на территории Заволжского сельского поселения, органам местного самоуправления Ярославского муниципального района</w:t>
      </w:r>
      <w:r w:rsidR="002473FE">
        <w:rPr>
          <w:sz w:val="28"/>
          <w:szCs w:val="28"/>
        </w:rPr>
        <w:t xml:space="preserve"> </w:t>
      </w:r>
      <w:r w:rsidR="00E33E0F">
        <w:rPr>
          <w:sz w:val="28"/>
          <w:szCs w:val="28"/>
        </w:rPr>
        <w:t>изменения</w:t>
      </w:r>
      <w:r w:rsidR="0097508F">
        <w:rPr>
          <w:sz w:val="28"/>
          <w:szCs w:val="28"/>
        </w:rPr>
        <w:t xml:space="preserve"> изложив п</w:t>
      </w:r>
      <w:r w:rsidR="00240D7B">
        <w:rPr>
          <w:sz w:val="28"/>
          <w:szCs w:val="28"/>
        </w:rPr>
        <w:t xml:space="preserve">ункт 2 </w:t>
      </w:r>
      <w:r w:rsidR="00E33E0F">
        <w:rPr>
          <w:sz w:val="28"/>
          <w:szCs w:val="28"/>
        </w:rPr>
        <w:t>стать</w:t>
      </w:r>
      <w:r w:rsidR="00240D7B">
        <w:rPr>
          <w:sz w:val="28"/>
          <w:szCs w:val="28"/>
        </w:rPr>
        <w:t>и</w:t>
      </w:r>
      <w:r w:rsidR="00E33E0F">
        <w:rPr>
          <w:sz w:val="28"/>
          <w:szCs w:val="28"/>
        </w:rPr>
        <w:t xml:space="preserve"> 3 в следующей редакции:</w:t>
      </w:r>
    </w:p>
    <w:p w:rsidR="00240D7B" w:rsidRDefault="00E33E0F" w:rsidP="00F55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52F3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Размер межбюджетных трансфертов из бюджета Заволжского сельского поселения для осуществления передаваемых полномочий устанавливается </w:t>
      </w:r>
      <w:proofErr w:type="gramStart"/>
      <w:r>
        <w:rPr>
          <w:sz w:val="28"/>
          <w:szCs w:val="28"/>
        </w:rPr>
        <w:t xml:space="preserve">в объеме иного межбюджетного трансферта из областного бюджета местному бюджету Заволжского сельского поселения на реализацию мероприятий </w:t>
      </w:r>
      <w:r w:rsidR="00240D7B">
        <w:rPr>
          <w:sz w:val="28"/>
          <w:szCs w:val="28"/>
        </w:rPr>
        <w:t>по борьбе с борщевиком</w:t>
      </w:r>
      <w:proofErr w:type="gramEnd"/>
      <w:r w:rsidR="00240D7B">
        <w:rPr>
          <w:sz w:val="28"/>
          <w:szCs w:val="28"/>
        </w:rPr>
        <w:t xml:space="preserve"> Сосновского и сумм </w:t>
      </w:r>
      <w:proofErr w:type="spellStart"/>
      <w:r w:rsidR="00240D7B">
        <w:rPr>
          <w:sz w:val="28"/>
          <w:szCs w:val="28"/>
        </w:rPr>
        <w:t>софинансирования</w:t>
      </w:r>
      <w:proofErr w:type="spellEnd"/>
      <w:r w:rsidR="00240D7B">
        <w:rPr>
          <w:sz w:val="28"/>
          <w:szCs w:val="28"/>
        </w:rPr>
        <w:t xml:space="preserve"> за счет средств местного бюджета Заволжского сельского поселения на указанные цели. Размер межбюджетных трансфертов из бюджета Заволжского сельского поселения составляет </w:t>
      </w:r>
      <w:r w:rsidR="0097508F">
        <w:rPr>
          <w:sz w:val="28"/>
          <w:szCs w:val="28"/>
        </w:rPr>
        <w:t>724 440</w:t>
      </w:r>
      <w:r w:rsidR="00240D7B">
        <w:rPr>
          <w:sz w:val="28"/>
          <w:szCs w:val="28"/>
        </w:rPr>
        <w:t xml:space="preserve"> (</w:t>
      </w:r>
      <w:r w:rsidR="0097508F">
        <w:rPr>
          <w:sz w:val="28"/>
          <w:szCs w:val="28"/>
        </w:rPr>
        <w:t>Семьсот двадцать четыре тысячи четыреста сорок</w:t>
      </w:r>
      <w:r w:rsidR="00240D7B">
        <w:rPr>
          <w:sz w:val="28"/>
          <w:szCs w:val="28"/>
        </w:rPr>
        <w:t>) рубл</w:t>
      </w:r>
      <w:r w:rsidR="0097508F">
        <w:rPr>
          <w:sz w:val="28"/>
          <w:szCs w:val="28"/>
        </w:rPr>
        <w:t>ей</w:t>
      </w:r>
      <w:r w:rsidR="00240D7B">
        <w:rPr>
          <w:sz w:val="28"/>
          <w:szCs w:val="28"/>
        </w:rPr>
        <w:t xml:space="preserve"> 00 копеек</w:t>
      </w:r>
      <w:proofErr w:type="gramStart"/>
      <w:r w:rsidR="00240D7B">
        <w:rPr>
          <w:sz w:val="28"/>
          <w:szCs w:val="28"/>
        </w:rPr>
        <w:t>.</w:t>
      </w:r>
      <w:r w:rsidR="00013169">
        <w:rPr>
          <w:sz w:val="28"/>
          <w:szCs w:val="28"/>
        </w:rPr>
        <w:t>».</w:t>
      </w:r>
      <w:proofErr w:type="gramEnd"/>
    </w:p>
    <w:p w:rsidR="00CB52F3" w:rsidRDefault="00F55CEC" w:rsidP="00F55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7C4">
        <w:rPr>
          <w:sz w:val="28"/>
          <w:szCs w:val="28"/>
        </w:rPr>
        <w:t xml:space="preserve">. </w:t>
      </w:r>
      <w:r w:rsidR="00CB52F3">
        <w:rPr>
          <w:sz w:val="28"/>
          <w:szCs w:val="28"/>
        </w:rPr>
        <w:t>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CB52F3" w:rsidRDefault="00F55CEC" w:rsidP="00F55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2F3">
        <w:rPr>
          <w:sz w:val="28"/>
          <w:szCs w:val="28"/>
        </w:rPr>
        <w:t xml:space="preserve">. Настоящее Дополнительное соглашение </w:t>
      </w:r>
      <w:proofErr w:type="gramStart"/>
      <w:r w:rsidR="00CB52F3">
        <w:rPr>
          <w:sz w:val="28"/>
          <w:szCs w:val="28"/>
        </w:rPr>
        <w:t>вступает в силу со дня его официального опубликования и действует</w:t>
      </w:r>
      <w:proofErr w:type="gramEnd"/>
      <w:r w:rsidR="00CB52F3">
        <w:rPr>
          <w:sz w:val="28"/>
          <w:szCs w:val="28"/>
        </w:rPr>
        <w:t xml:space="preserve"> по 31.12.2024.</w:t>
      </w:r>
    </w:p>
    <w:p w:rsidR="00CB52F3" w:rsidRDefault="00F55CEC" w:rsidP="00F55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52F3">
        <w:rPr>
          <w:sz w:val="28"/>
          <w:szCs w:val="28"/>
        </w:rPr>
        <w:t xml:space="preserve">. Настоящее Дополнительное соглашение является неотъемлемой частью Соглашения </w:t>
      </w:r>
      <w:r w:rsidR="00C466F8" w:rsidRPr="00240D7B">
        <w:rPr>
          <w:sz w:val="28"/>
          <w:szCs w:val="28"/>
        </w:rPr>
        <w:t xml:space="preserve">от 30 августа 2023 г. № 87  о передаче </w:t>
      </w:r>
      <w:proofErr w:type="gramStart"/>
      <w:r w:rsidR="00C466F8" w:rsidRPr="00240D7B">
        <w:rPr>
          <w:sz w:val="28"/>
          <w:szCs w:val="28"/>
        </w:rPr>
        <w:t xml:space="preserve">осуществления </w:t>
      </w:r>
      <w:r w:rsidR="00C466F8" w:rsidRPr="00240D7B">
        <w:rPr>
          <w:sz w:val="28"/>
          <w:szCs w:val="28"/>
        </w:rPr>
        <w:lastRenderedPageBreak/>
        <w:t>полномочий органов местного самоуправления Заволжского сельского поселения</w:t>
      </w:r>
      <w:proofErr w:type="gramEnd"/>
      <w:r w:rsidR="00C466F8" w:rsidRPr="00240D7B">
        <w:rPr>
          <w:sz w:val="28"/>
          <w:szCs w:val="28"/>
        </w:rPr>
        <w:t xml:space="preserve"> Ярославского муниципального района в части проведения мероприятий по борьбе с борщевиком Сосновского, произрастающим на территории Заволжского сельского поселения, органам местного самоуправления Ярославского муниципального района</w:t>
      </w:r>
      <w:r w:rsidR="00CB52F3">
        <w:rPr>
          <w:sz w:val="28"/>
          <w:szCs w:val="28"/>
        </w:rPr>
        <w:t>.</w:t>
      </w:r>
    </w:p>
    <w:p w:rsidR="00F55CEC" w:rsidRDefault="00F55CEC" w:rsidP="00F55CEC">
      <w:pPr>
        <w:ind w:firstLine="709"/>
        <w:jc w:val="both"/>
        <w:rPr>
          <w:sz w:val="28"/>
          <w:szCs w:val="28"/>
        </w:rPr>
      </w:pPr>
    </w:p>
    <w:p w:rsidR="00CB52F3" w:rsidRDefault="00CB52F3" w:rsidP="00F55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сторон: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557C4" w:rsidRPr="00D557C4" w:rsidTr="0097508F">
        <w:trPr>
          <w:trHeight w:val="2268"/>
        </w:trPr>
        <w:tc>
          <w:tcPr>
            <w:tcW w:w="4962" w:type="dxa"/>
            <w:hideMark/>
          </w:tcPr>
          <w:p w:rsidR="00D557C4" w:rsidRPr="00D557C4" w:rsidRDefault="00D557C4" w:rsidP="00D557C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557C4">
              <w:rPr>
                <w:rFonts w:eastAsia="Times New Roman" w:cs="Times New Roman"/>
                <w:b/>
                <w:sz w:val="28"/>
                <w:szCs w:val="28"/>
              </w:rPr>
              <w:t>Администрация Заволжского сельского поселения</w:t>
            </w:r>
          </w:p>
          <w:p w:rsidR="00D557C4" w:rsidRPr="00D557C4" w:rsidRDefault="00D557C4" w:rsidP="00D557C4">
            <w:pPr>
              <w:ind w:left="176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D557C4" w:rsidRPr="00D557C4" w:rsidRDefault="00D557C4" w:rsidP="00D557C4">
            <w:pPr>
              <w:ind w:right="34" w:firstLine="33"/>
              <w:rPr>
                <w:rFonts w:eastAsia="Times New Roman" w:cs="Times New Roman"/>
                <w:b/>
                <w:sz w:val="28"/>
                <w:szCs w:val="28"/>
              </w:rPr>
            </w:pPr>
            <w:r w:rsidRPr="00D557C4">
              <w:rPr>
                <w:rFonts w:eastAsia="Times New Roman" w:cs="Times New Roman"/>
                <w:b/>
                <w:sz w:val="28"/>
                <w:szCs w:val="28"/>
              </w:rPr>
              <w:t>Адрес: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ind w:firstLine="33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 xml:space="preserve">д. </w:t>
            </w:r>
            <w:r w:rsidR="00FE2C33">
              <w:rPr>
                <w:rFonts w:eastAsia="Times New Roman" w:cs="Times New Roman"/>
                <w:sz w:val="28"/>
                <w:szCs w:val="28"/>
              </w:rPr>
              <w:t xml:space="preserve">37, </w:t>
            </w:r>
            <w:proofErr w:type="spellStart"/>
            <w:r w:rsidR="00FE2C33" w:rsidRPr="003E6B2D">
              <w:rPr>
                <w:sz w:val="28"/>
              </w:rPr>
              <w:t>помещ</w:t>
            </w:r>
            <w:proofErr w:type="spellEnd"/>
            <w:r w:rsidR="00FE2C33" w:rsidRPr="003E6B2D">
              <w:rPr>
                <w:sz w:val="28"/>
              </w:rPr>
              <w:t>. 15-23, 28-30</w:t>
            </w:r>
            <w:r w:rsidRPr="00D557C4">
              <w:rPr>
                <w:rFonts w:eastAsia="Times New Roman" w:cs="Times New Roman"/>
                <w:sz w:val="28"/>
                <w:szCs w:val="28"/>
              </w:rPr>
              <w:t xml:space="preserve">, п. Заволжье, Ярославский район, 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ind w:firstLine="33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Ярославская обл., 150027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ind w:firstLine="33"/>
              <w:rPr>
                <w:rFonts w:eastAsia="Times New Roman" w:cs="Times New Roman"/>
                <w:sz w:val="28"/>
                <w:szCs w:val="28"/>
              </w:rPr>
            </w:pPr>
          </w:p>
          <w:p w:rsidR="00D557C4" w:rsidRPr="00D557C4" w:rsidRDefault="00D557C4" w:rsidP="00D557C4">
            <w:pPr>
              <w:ind w:firstLine="33"/>
              <w:rPr>
                <w:rFonts w:eastAsia="Times New Roman" w:cs="Times New Roman"/>
                <w:b/>
                <w:sz w:val="28"/>
                <w:szCs w:val="28"/>
              </w:rPr>
            </w:pPr>
            <w:r w:rsidRPr="00D557C4">
              <w:rPr>
                <w:rFonts w:eastAsia="Times New Roman" w:cs="Times New Roman"/>
                <w:b/>
                <w:sz w:val="28"/>
                <w:szCs w:val="28"/>
              </w:rPr>
              <w:t xml:space="preserve">Банковские реквизиты: </w:t>
            </w:r>
          </w:p>
          <w:p w:rsidR="00D557C4" w:rsidRPr="00D557C4" w:rsidRDefault="00D557C4" w:rsidP="00D557C4">
            <w:pPr>
              <w:ind w:firstLine="33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557C4">
              <w:rPr>
                <w:rFonts w:eastAsia="Times New Roman" w:cs="Times New Roman"/>
                <w:sz w:val="28"/>
                <w:szCs w:val="28"/>
              </w:rPr>
              <w:t xml:space="preserve">УФК по Ярославской области (УФ СЭР Администрации Заволжского сельского поселения </w:t>
            </w:r>
            <w:proofErr w:type="gramEnd"/>
          </w:p>
          <w:p w:rsidR="00D557C4" w:rsidRPr="00D557C4" w:rsidRDefault="00D557C4" w:rsidP="00D557C4">
            <w:pPr>
              <w:ind w:firstLine="33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557C4">
              <w:rPr>
                <w:rFonts w:eastAsia="Times New Roman" w:cs="Times New Roman"/>
                <w:sz w:val="28"/>
                <w:szCs w:val="28"/>
              </w:rPr>
              <w:t>л</w:t>
            </w:r>
            <w:proofErr w:type="gramEnd"/>
            <w:r w:rsidRPr="00D557C4">
              <w:rPr>
                <w:rFonts w:eastAsia="Times New Roman" w:cs="Times New Roman"/>
                <w:sz w:val="28"/>
                <w:szCs w:val="28"/>
              </w:rPr>
              <w:t>/с 844.01.001.0)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557C4">
              <w:rPr>
                <w:rFonts w:eastAsia="Times New Roman" w:cs="Times New Roman"/>
                <w:sz w:val="28"/>
                <w:szCs w:val="28"/>
              </w:rPr>
              <w:t>р</w:t>
            </w:r>
            <w:proofErr w:type="gramEnd"/>
            <w:r w:rsidRPr="00D557C4">
              <w:rPr>
                <w:rFonts w:eastAsia="Times New Roman" w:cs="Times New Roman"/>
                <w:sz w:val="28"/>
                <w:szCs w:val="28"/>
              </w:rPr>
              <w:t>/с 03100643000000017100 в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D557C4">
              <w:rPr>
                <w:rFonts w:eastAsia="Times New Roman" w:cs="Times New Roman"/>
                <w:sz w:val="28"/>
                <w:szCs w:val="28"/>
              </w:rPr>
              <w:t>г</w:t>
            </w:r>
            <w:proofErr w:type="gramStart"/>
            <w:r w:rsidRPr="00D557C4">
              <w:rPr>
                <w:rFonts w:eastAsia="Times New Roman" w:cs="Times New Roman"/>
                <w:sz w:val="28"/>
                <w:szCs w:val="28"/>
              </w:rPr>
              <w:t>.Я</w:t>
            </w:r>
            <w:proofErr w:type="gramEnd"/>
            <w:r w:rsidRPr="00D557C4">
              <w:rPr>
                <w:rFonts w:eastAsia="Times New Roman" w:cs="Times New Roman"/>
                <w:sz w:val="28"/>
                <w:szCs w:val="28"/>
              </w:rPr>
              <w:t>рославль</w:t>
            </w:r>
            <w:proofErr w:type="spellEnd"/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БИК 017888102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557C4">
              <w:rPr>
                <w:rFonts w:eastAsia="Times New Roman" w:cs="Times New Roman"/>
                <w:sz w:val="28"/>
                <w:szCs w:val="28"/>
              </w:rPr>
              <w:t>кор</w:t>
            </w:r>
            <w:proofErr w:type="gramStart"/>
            <w:r w:rsidRPr="00D557C4">
              <w:rPr>
                <w:rFonts w:eastAsia="Times New Roman" w:cs="Times New Roman"/>
                <w:sz w:val="28"/>
                <w:szCs w:val="28"/>
              </w:rPr>
              <w:t>.с</w:t>
            </w:r>
            <w:proofErr w:type="gramEnd"/>
            <w:r w:rsidRPr="00D557C4">
              <w:rPr>
                <w:rFonts w:eastAsia="Times New Roman" w:cs="Times New Roman"/>
                <w:sz w:val="28"/>
                <w:szCs w:val="28"/>
              </w:rPr>
              <w:t>чет</w:t>
            </w:r>
            <w:proofErr w:type="spellEnd"/>
            <w:r w:rsidRPr="00D557C4">
              <w:rPr>
                <w:rFonts w:eastAsia="Times New Roman" w:cs="Times New Roman"/>
                <w:sz w:val="28"/>
                <w:szCs w:val="28"/>
              </w:rPr>
              <w:t>: 40102810245370000065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ind w:firstLine="33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ОКТМО78650410</w:t>
            </w:r>
          </w:p>
          <w:p w:rsidR="00D557C4" w:rsidRPr="00D557C4" w:rsidRDefault="00D557C4" w:rsidP="00D557C4">
            <w:pPr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ИНН/КПП 7627029234/762701001</w:t>
            </w:r>
          </w:p>
        </w:tc>
        <w:tc>
          <w:tcPr>
            <w:tcW w:w="4962" w:type="dxa"/>
          </w:tcPr>
          <w:p w:rsidR="00D557C4" w:rsidRPr="00D557C4" w:rsidRDefault="00D557C4" w:rsidP="00D557C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557C4">
              <w:rPr>
                <w:rFonts w:eastAsia="Times New Roman" w:cs="Times New Roman"/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D557C4" w:rsidRPr="00D557C4" w:rsidRDefault="00D557C4" w:rsidP="00D557C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557C4" w:rsidRPr="00D557C4" w:rsidRDefault="00D557C4" w:rsidP="00D557C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D557C4">
              <w:rPr>
                <w:rFonts w:eastAsia="Times New Roman" w:cs="Times New Roman"/>
                <w:b/>
                <w:sz w:val="28"/>
                <w:szCs w:val="28"/>
              </w:rPr>
              <w:t>Адрес:</w:t>
            </w:r>
          </w:p>
          <w:p w:rsidR="00D557C4" w:rsidRPr="00D557C4" w:rsidRDefault="00D557C4" w:rsidP="00D557C4">
            <w:pPr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ул. Зои Космодемьянской, д. 10а,         г. Ярославль, 150003</w:t>
            </w:r>
          </w:p>
          <w:p w:rsidR="00D557C4" w:rsidRPr="00D557C4" w:rsidRDefault="00D557C4" w:rsidP="00D557C4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D557C4" w:rsidRPr="00D557C4" w:rsidRDefault="00D557C4" w:rsidP="00D557C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D557C4">
              <w:rPr>
                <w:rFonts w:eastAsia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 xml:space="preserve">ИНН </w:t>
            </w:r>
            <w:r w:rsidRPr="00D557C4">
              <w:rPr>
                <w:rFonts w:eastAsia="Calibri" w:cs="Times New Roman"/>
                <w:sz w:val="28"/>
                <w:szCs w:val="28"/>
              </w:rPr>
              <w:t>76060</w:t>
            </w:r>
            <w:r w:rsidRPr="00D557C4">
              <w:rPr>
                <w:rFonts w:eastAsia="Times New Roman" w:cs="Times New Roman"/>
                <w:sz w:val="28"/>
                <w:szCs w:val="28"/>
              </w:rPr>
              <w:t>09396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КПП760601001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 xml:space="preserve">УФК по Ярославской области 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(УФ и СЭР Администрации ЯМР)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D557C4">
              <w:rPr>
                <w:rFonts w:eastAsia="Times New Roman" w:cs="Times New Roman"/>
                <w:sz w:val="28"/>
                <w:szCs w:val="28"/>
              </w:rPr>
              <w:t>р</w:t>
            </w:r>
            <w:proofErr w:type="gramEnd"/>
            <w:r w:rsidRPr="00D557C4">
              <w:rPr>
                <w:rFonts w:eastAsia="Times New Roman" w:cs="Times New Roman"/>
                <w:sz w:val="28"/>
                <w:szCs w:val="28"/>
              </w:rPr>
              <w:t>/с 03100643000000017100 в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D557C4">
              <w:rPr>
                <w:rFonts w:eastAsia="Times New Roman" w:cs="Times New Roman"/>
                <w:sz w:val="28"/>
                <w:szCs w:val="28"/>
              </w:rPr>
              <w:t>г</w:t>
            </w:r>
            <w:proofErr w:type="gramStart"/>
            <w:r w:rsidRPr="00D557C4">
              <w:rPr>
                <w:rFonts w:eastAsia="Times New Roman" w:cs="Times New Roman"/>
                <w:sz w:val="28"/>
                <w:szCs w:val="28"/>
              </w:rPr>
              <w:t>.Я</w:t>
            </w:r>
            <w:proofErr w:type="gramEnd"/>
            <w:r w:rsidRPr="00D557C4">
              <w:rPr>
                <w:rFonts w:eastAsia="Times New Roman" w:cs="Times New Roman"/>
                <w:sz w:val="28"/>
                <w:szCs w:val="28"/>
              </w:rPr>
              <w:t>рославль</w:t>
            </w:r>
            <w:proofErr w:type="spellEnd"/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БИК 017888102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557C4">
              <w:rPr>
                <w:rFonts w:eastAsia="Times New Roman" w:cs="Times New Roman"/>
                <w:sz w:val="28"/>
                <w:szCs w:val="28"/>
              </w:rPr>
              <w:t>кор</w:t>
            </w:r>
            <w:proofErr w:type="gramStart"/>
            <w:r w:rsidRPr="00D557C4">
              <w:rPr>
                <w:rFonts w:eastAsia="Times New Roman" w:cs="Times New Roman"/>
                <w:sz w:val="28"/>
                <w:szCs w:val="28"/>
              </w:rPr>
              <w:t>.с</w:t>
            </w:r>
            <w:proofErr w:type="gramEnd"/>
            <w:r w:rsidRPr="00D557C4">
              <w:rPr>
                <w:rFonts w:eastAsia="Times New Roman" w:cs="Times New Roman"/>
                <w:sz w:val="28"/>
                <w:szCs w:val="28"/>
              </w:rPr>
              <w:t>чет</w:t>
            </w:r>
            <w:proofErr w:type="spellEnd"/>
            <w:r w:rsidRPr="00D557C4">
              <w:rPr>
                <w:rFonts w:eastAsia="Times New Roman" w:cs="Times New Roman"/>
                <w:sz w:val="28"/>
                <w:szCs w:val="28"/>
              </w:rPr>
              <w:t>: 40102810245370000065</w:t>
            </w:r>
          </w:p>
          <w:p w:rsidR="00D557C4" w:rsidRPr="00D557C4" w:rsidRDefault="00D557C4" w:rsidP="00D557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ОКТМО 78650000</w:t>
            </w:r>
          </w:p>
          <w:p w:rsidR="00D557C4" w:rsidRPr="00D557C4" w:rsidRDefault="00D557C4" w:rsidP="00D557C4">
            <w:pPr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КБК 801 202 40014 05 0033 150</w:t>
            </w:r>
          </w:p>
          <w:p w:rsidR="00D557C4" w:rsidRPr="00D557C4" w:rsidRDefault="00D557C4" w:rsidP="00D557C4">
            <w:pPr>
              <w:ind w:firstLine="3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557C4" w:rsidRPr="00D557C4" w:rsidTr="0097508F">
        <w:tc>
          <w:tcPr>
            <w:tcW w:w="4962" w:type="dxa"/>
          </w:tcPr>
          <w:p w:rsidR="00D557C4" w:rsidRPr="00D557C4" w:rsidRDefault="00841909" w:rsidP="00D557C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</w:t>
            </w:r>
            <w:r w:rsidR="00FE2C33">
              <w:rPr>
                <w:rFonts w:eastAsia="Times New Roman" w:cs="Times New Roman"/>
                <w:sz w:val="28"/>
                <w:szCs w:val="28"/>
              </w:rPr>
              <w:t>лав</w:t>
            </w:r>
            <w:r>
              <w:rPr>
                <w:rFonts w:eastAsia="Times New Roman" w:cs="Times New Roman"/>
                <w:sz w:val="28"/>
                <w:szCs w:val="28"/>
              </w:rPr>
              <w:t>а</w:t>
            </w:r>
          </w:p>
          <w:p w:rsidR="00D557C4" w:rsidRPr="00D557C4" w:rsidRDefault="00D557C4" w:rsidP="00D557C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 xml:space="preserve">Заволжского сельского поселения </w:t>
            </w:r>
          </w:p>
          <w:p w:rsidR="00D557C4" w:rsidRPr="00D557C4" w:rsidRDefault="00D557C4" w:rsidP="00D557C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 xml:space="preserve">_________________  </w:t>
            </w:r>
            <w:r w:rsidR="00841909">
              <w:rPr>
                <w:rFonts w:eastAsia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841909">
              <w:rPr>
                <w:rFonts w:eastAsia="Times New Roman" w:cs="Times New Roman"/>
                <w:sz w:val="28"/>
                <w:szCs w:val="28"/>
              </w:rPr>
              <w:t>Ашастина</w:t>
            </w:r>
            <w:proofErr w:type="spellEnd"/>
          </w:p>
          <w:p w:rsidR="00D557C4" w:rsidRPr="00D557C4" w:rsidRDefault="00D557C4" w:rsidP="00D557C4">
            <w:pPr>
              <w:rPr>
                <w:rFonts w:eastAsia="Times New Roman" w:cs="Times New Roman"/>
                <w:sz w:val="16"/>
                <w:szCs w:val="16"/>
              </w:rPr>
            </w:pPr>
            <w:r w:rsidRPr="00D557C4">
              <w:rPr>
                <w:rFonts w:eastAsia="Times New Roman" w:cs="Times New Roman"/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D557C4" w:rsidRPr="00D557C4" w:rsidRDefault="00D557C4" w:rsidP="00D557C4">
            <w:pPr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 xml:space="preserve">Глава </w:t>
            </w:r>
          </w:p>
          <w:p w:rsidR="00D557C4" w:rsidRPr="00D557C4" w:rsidRDefault="00D557C4" w:rsidP="00D557C4">
            <w:pPr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Ярославского муниципального района</w:t>
            </w:r>
          </w:p>
          <w:p w:rsidR="00D557C4" w:rsidRPr="00D557C4" w:rsidRDefault="00D557C4" w:rsidP="00D557C4">
            <w:pPr>
              <w:rPr>
                <w:rFonts w:eastAsia="Times New Roman" w:cs="Times New Roman"/>
                <w:sz w:val="28"/>
                <w:szCs w:val="28"/>
              </w:rPr>
            </w:pPr>
            <w:r w:rsidRPr="00D557C4">
              <w:rPr>
                <w:rFonts w:eastAsia="Times New Roman" w:cs="Times New Roman"/>
                <w:sz w:val="28"/>
                <w:szCs w:val="28"/>
              </w:rPr>
              <w:t>___________________Н.В. Золотников</w:t>
            </w:r>
          </w:p>
          <w:p w:rsidR="00D557C4" w:rsidRPr="00D557C4" w:rsidRDefault="00D557C4" w:rsidP="00D557C4">
            <w:pPr>
              <w:rPr>
                <w:rFonts w:eastAsia="Times New Roman" w:cs="Times New Roman"/>
                <w:sz w:val="20"/>
                <w:szCs w:val="20"/>
              </w:rPr>
            </w:pPr>
            <w:r w:rsidRPr="00D557C4">
              <w:rPr>
                <w:rFonts w:eastAsia="Times New Roman" w:cs="Times New Roman"/>
                <w:sz w:val="16"/>
                <w:szCs w:val="16"/>
              </w:rPr>
              <w:t>М.П.</w:t>
            </w:r>
          </w:p>
          <w:p w:rsidR="00D557C4" w:rsidRPr="00D557C4" w:rsidRDefault="00D557C4" w:rsidP="00D557C4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CB52F3" w:rsidRDefault="00CB52F3" w:rsidP="00CB52F3">
      <w:pPr>
        <w:ind w:firstLine="708"/>
        <w:jc w:val="both"/>
        <w:rPr>
          <w:sz w:val="28"/>
          <w:szCs w:val="28"/>
        </w:rPr>
      </w:pPr>
    </w:p>
    <w:p w:rsidR="003E0E77" w:rsidRDefault="003E0E77" w:rsidP="00D557C4">
      <w:pPr>
        <w:ind w:left="5245"/>
        <w:rPr>
          <w:rFonts w:eastAsia="Times New Roman" w:cs="Times New Roman"/>
        </w:rPr>
      </w:pPr>
    </w:p>
    <w:p w:rsidR="003E0E77" w:rsidRDefault="003E0E77" w:rsidP="00D557C4">
      <w:pPr>
        <w:ind w:left="5245"/>
        <w:rPr>
          <w:rFonts w:eastAsia="Times New Roman" w:cs="Times New Roman"/>
        </w:rPr>
      </w:pPr>
    </w:p>
    <w:p w:rsidR="003E0E77" w:rsidRDefault="003E0E77" w:rsidP="00D557C4">
      <w:pPr>
        <w:ind w:left="5245"/>
        <w:rPr>
          <w:rFonts w:eastAsia="Times New Roman" w:cs="Times New Roman"/>
        </w:rPr>
      </w:pPr>
    </w:p>
    <w:p w:rsidR="003E0E77" w:rsidRDefault="003E0E77" w:rsidP="00D557C4">
      <w:pPr>
        <w:ind w:left="5245"/>
        <w:rPr>
          <w:rFonts w:eastAsia="Times New Roman" w:cs="Times New Roman"/>
        </w:rPr>
      </w:pPr>
    </w:p>
    <w:p w:rsidR="00CB52F3" w:rsidRPr="00E33E0F" w:rsidRDefault="00CB52F3" w:rsidP="0097508F">
      <w:pPr>
        <w:ind w:left="5245"/>
        <w:rPr>
          <w:sz w:val="28"/>
          <w:szCs w:val="28"/>
        </w:rPr>
      </w:pPr>
    </w:p>
    <w:sectPr w:rsidR="00CB52F3" w:rsidRPr="00E33E0F" w:rsidSect="00F55CEC">
      <w:headerReference w:type="default" r:id="rId8"/>
      <w:pgSz w:w="11906" w:h="16838"/>
      <w:pgMar w:top="426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DC" w:rsidRDefault="00965CDC" w:rsidP="00F55CEC">
      <w:r>
        <w:separator/>
      </w:r>
    </w:p>
  </w:endnote>
  <w:endnote w:type="continuationSeparator" w:id="0">
    <w:p w:rsidR="00965CDC" w:rsidRDefault="00965CDC" w:rsidP="00F5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DC" w:rsidRDefault="00965CDC" w:rsidP="00F55CEC">
      <w:r>
        <w:separator/>
      </w:r>
    </w:p>
  </w:footnote>
  <w:footnote w:type="continuationSeparator" w:id="0">
    <w:p w:rsidR="00965CDC" w:rsidRDefault="00965CDC" w:rsidP="00F5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761415"/>
      <w:docPartObj>
        <w:docPartGallery w:val="Page Numbers (Top of Page)"/>
        <w:docPartUnique/>
      </w:docPartObj>
    </w:sdtPr>
    <w:sdtEndPr/>
    <w:sdtContent>
      <w:p w:rsidR="0097508F" w:rsidRDefault="00E05970">
        <w:pPr>
          <w:pStyle w:val="a8"/>
          <w:jc w:val="center"/>
        </w:pPr>
        <w:r>
          <w:fldChar w:fldCharType="begin"/>
        </w:r>
        <w:r w:rsidR="0097508F">
          <w:instrText>PAGE   \* MERGEFORMAT</w:instrText>
        </w:r>
        <w:r>
          <w:fldChar w:fldCharType="separate"/>
        </w:r>
        <w:r w:rsidR="009418B6">
          <w:rPr>
            <w:noProof/>
          </w:rPr>
          <w:t>2</w:t>
        </w:r>
        <w:r>
          <w:fldChar w:fldCharType="end"/>
        </w:r>
      </w:p>
    </w:sdtContent>
  </w:sdt>
  <w:p w:rsidR="0097508F" w:rsidRDefault="009750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587"/>
    <w:multiLevelType w:val="multilevel"/>
    <w:tmpl w:val="3440F3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0F"/>
    <w:rsid w:val="00013169"/>
    <w:rsid w:val="000D103D"/>
    <w:rsid w:val="001B521C"/>
    <w:rsid w:val="0020531E"/>
    <w:rsid w:val="00240D7B"/>
    <w:rsid w:val="002473FE"/>
    <w:rsid w:val="002B7C59"/>
    <w:rsid w:val="0037451F"/>
    <w:rsid w:val="003878BF"/>
    <w:rsid w:val="003E0E77"/>
    <w:rsid w:val="0040047F"/>
    <w:rsid w:val="00476C14"/>
    <w:rsid w:val="00492AE3"/>
    <w:rsid w:val="004D4CB2"/>
    <w:rsid w:val="005F5DBE"/>
    <w:rsid w:val="006B27B0"/>
    <w:rsid w:val="007342B3"/>
    <w:rsid w:val="007F7267"/>
    <w:rsid w:val="00841909"/>
    <w:rsid w:val="00882415"/>
    <w:rsid w:val="009418B6"/>
    <w:rsid w:val="00962723"/>
    <w:rsid w:val="00965CDC"/>
    <w:rsid w:val="0097508F"/>
    <w:rsid w:val="00AF3565"/>
    <w:rsid w:val="00AF61CA"/>
    <w:rsid w:val="00B967F5"/>
    <w:rsid w:val="00BF4EDB"/>
    <w:rsid w:val="00C466F8"/>
    <w:rsid w:val="00CB52F3"/>
    <w:rsid w:val="00D470E1"/>
    <w:rsid w:val="00D557C4"/>
    <w:rsid w:val="00D971FB"/>
    <w:rsid w:val="00E05970"/>
    <w:rsid w:val="00E33E0F"/>
    <w:rsid w:val="00EC69D2"/>
    <w:rsid w:val="00F55CEC"/>
    <w:rsid w:val="00FE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jc w:val="center"/>
      <w:outlineLvl w:val="0"/>
    </w:pPr>
    <w:rPr>
      <w:rFonts w:eastAsia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B9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55C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CEC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5C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CEC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69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9D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jc w:val="center"/>
      <w:outlineLvl w:val="0"/>
    </w:pPr>
    <w:rPr>
      <w:rFonts w:eastAsia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B9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55C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CEC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5C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CEC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69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9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sakova</cp:lastModifiedBy>
  <cp:revision>2</cp:revision>
  <cp:lastPrinted>2024-12-25T14:02:00Z</cp:lastPrinted>
  <dcterms:created xsi:type="dcterms:W3CDTF">2024-12-25T14:06:00Z</dcterms:created>
  <dcterms:modified xsi:type="dcterms:W3CDTF">2024-12-25T14:06:00Z</dcterms:modified>
</cp:coreProperties>
</file>